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05B7" w14:textId="13D8543A" w:rsidR="001D291F" w:rsidRDefault="00766D78" w:rsidP="00766D78">
      <w:pPr>
        <w:jc w:val="center"/>
      </w:pPr>
      <w:r>
        <w:t>Pike County Agriculture Committee</w:t>
      </w:r>
    </w:p>
    <w:p w14:paraId="6D23DDFB" w14:textId="4A79D5D7" w:rsidR="00766D78" w:rsidRDefault="002869B1" w:rsidP="00766D78">
      <w:pPr>
        <w:jc w:val="center"/>
      </w:pPr>
      <w:r>
        <w:t>Upper Courtroom Jury Room</w:t>
      </w:r>
    </w:p>
    <w:p w14:paraId="221B3B50" w14:textId="4C750549" w:rsidR="00766D78" w:rsidRDefault="00CE0BAE" w:rsidP="00766D78">
      <w:pPr>
        <w:jc w:val="center"/>
      </w:pPr>
      <w:r>
        <w:t>Wednesday</w:t>
      </w:r>
      <w:r w:rsidR="00FE4A64">
        <w:t xml:space="preserve">, </w:t>
      </w:r>
      <w:r w:rsidR="00295319">
        <w:t>March 2</w:t>
      </w:r>
      <w:r w:rsidR="00294C6D">
        <w:t>2</w:t>
      </w:r>
      <w:r w:rsidR="001A28B8">
        <w:t>nd</w:t>
      </w:r>
      <w:r w:rsidR="0082560B">
        <w:t>, 202</w:t>
      </w:r>
      <w:r w:rsidR="00295319">
        <w:t>3</w:t>
      </w:r>
      <w:r w:rsidR="00766D78">
        <w:t xml:space="preserve"> at </w:t>
      </w:r>
      <w:r w:rsidR="000B2882">
        <w:t>1:00</w:t>
      </w:r>
      <w:r w:rsidR="00FE4A64">
        <w:t xml:space="preserve"> p.m.</w:t>
      </w:r>
    </w:p>
    <w:p w14:paraId="390991FE" w14:textId="3F327CE3" w:rsidR="00766D78" w:rsidRDefault="00766D78" w:rsidP="00766D78"/>
    <w:p w14:paraId="0EEDF279" w14:textId="597BD5E9" w:rsidR="00766D78" w:rsidRDefault="00766D78" w:rsidP="00766D78"/>
    <w:p w14:paraId="2A2DF332" w14:textId="6AAC5A62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71144C39" w14:textId="012FC08A" w:rsidR="00295319" w:rsidRDefault="00295319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Cindy Shaw, personal property tax appeal board decision 12-00058.001-F-1, Rea</w:t>
      </w:r>
      <w:r w:rsidR="001A28B8"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 xml:space="preserve"> verses personal property decision, possible action referral to full board. </w:t>
      </w:r>
    </w:p>
    <w:p w14:paraId="3FD781C8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 </w:t>
      </w:r>
    </w:p>
    <w:p w14:paraId="499AAD79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</w:t>
      </w:r>
    </w:p>
    <w:p w14:paraId="4DFDD04D" w14:textId="7E0A216E" w:rsidR="00766D78" w:rsidRDefault="0082560B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Closed </w:t>
      </w:r>
      <w:r w:rsidR="00766D78">
        <w:rPr>
          <w:rFonts w:eastAsia="Times New Roman"/>
          <w:color w:val="000000"/>
          <w:sz w:val="24"/>
          <w:szCs w:val="24"/>
        </w:rPr>
        <w:t>Session pursuant to 5 ILCS 120/2(c)1</w:t>
      </w:r>
    </w:p>
    <w:p w14:paraId="1D2CEF8B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Questions from the press and visitors</w:t>
      </w:r>
    </w:p>
    <w:p w14:paraId="7ECA3032" w14:textId="3DC83E61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</w:t>
      </w:r>
    </w:p>
    <w:p w14:paraId="460DF285" w14:textId="77777777" w:rsidR="00021F2E" w:rsidRPr="007334A6" w:rsidRDefault="00021F2E" w:rsidP="00021F2E">
      <w:pPr>
        <w:shd w:val="clear" w:color="auto" w:fill="FFFFFF"/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</w:p>
    <w:sectPr w:rsidR="00021F2E" w:rsidRPr="0073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0EC"/>
    <w:multiLevelType w:val="multilevel"/>
    <w:tmpl w:val="690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829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78"/>
    <w:rsid w:val="00021F2E"/>
    <w:rsid w:val="000B2882"/>
    <w:rsid w:val="001A28B8"/>
    <w:rsid w:val="001D291F"/>
    <w:rsid w:val="002869B1"/>
    <w:rsid w:val="00294C6D"/>
    <w:rsid w:val="00295319"/>
    <w:rsid w:val="007334A6"/>
    <w:rsid w:val="00766D78"/>
    <w:rsid w:val="0082560B"/>
    <w:rsid w:val="00CE0BAE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7CA"/>
  <w15:chartTrackingRefBased/>
  <w15:docId w15:val="{EB806EE2-2828-4C20-AFFA-75F2E18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6</cp:revision>
  <cp:lastPrinted>2023-03-13T15:26:00Z</cp:lastPrinted>
  <dcterms:created xsi:type="dcterms:W3CDTF">2023-03-08T20:45:00Z</dcterms:created>
  <dcterms:modified xsi:type="dcterms:W3CDTF">2023-03-14T15:22:00Z</dcterms:modified>
</cp:coreProperties>
</file>