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5B7" w14:textId="58A5DF10" w:rsidR="001D291F" w:rsidRDefault="0061573B" w:rsidP="00766D78">
      <w:pPr>
        <w:jc w:val="center"/>
        <w:rPr>
          <w:b/>
          <w:bCs/>
          <w:sz w:val="32"/>
          <w:szCs w:val="32"/>
        </w:rPr>
      </w:pPr>
      <w:r w:rsidRPr="0061573B">
        <w:rPr>
          <w:b/>
          <w:bCs/>
          <w:sz w:val="32"/>
          <w:szCs w:val="32"/>
        </w:rPr>
        <w:t xml:space="preserve">Emergency </w:t>
      </w:r>
      <w:r w:rsidR="00766D78" w:rsidRPr="0061573B">
        <w:rPr>
          <w:b/>
          <w:bCs/>
          <w:sz w:val="32"/>
          <w:szCs w:val="32"/>
        </w:rPr>
        <w:t>Pike County Agriculture Committee</w:t>
      </w:r>
      <w:r w:rsidRPr="0061573B">
        <w:rPr>
          <w:b/>
          <w:bCs/>
          <w:sz w:val="32"/>
          <w:szCs w:val="32"/>
        </w:rPr>
        <w:t xml:space="preserve"> Meeting</w:t>
      </w:r>
    </w:p>
    <w:p w14:paraId="27278CF7" w14:textId="77777777" w:rsidR="0061573B" w:rsidRDefault="0061573B" w:rsidP="0061573B">
      <w:pPr>
        <w:jc w:val="center"/>
      </w:pPr>
      <w:r>
        <w:t>Friday, November 18th, 2022 at 1:00 p.m.</w:t>
      </w:r>
    </w:p>
    <w:p w14:paraId="6D23DDFB" w14:textId="4015DF10" w:rsidR="00766D78" w:rsidRDefault="00766D78" w:rsidP="00766D78">
      <w:pPr>
        <w:jc w:val="center"/>
      </w:pPr>
      <w:r>
        <w:t>Pike County Government Building</w:t>
      </w:r>
    </w:p>
    <w:p w14:paraId="423D71C1" w14:textId="77777777" w:rsidR="0061573B" w:rsidRDefault="0061573B" w:rsidP="00766D78">
      <w:pPr>
        <w:jc w:val="center"/>
      </w:pPr>
    </w:p>
    <w:p w14:paraId="2F60AD17" w14:textId="0E3C7591" w:rsidR="0061573B" w:rsidRDefault="0061573B" w:rsidP="00766D78">
      <w:pPr>
        <w:jc w:val="center"/>
      </w:pPr>
      <w:r>
        <w:t>AGENDA</w:t>
      </w:r>
    </w:p>
    <w:p w14:paraId="2A2DF332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3FD781C8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 </w:t>
      </w:r>
    </w:p>
    <w:p w14:paraId="499AAD79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4DFDD04D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closed Session pursuant to 5 ILCS 120/2(c)1</w:t>
      </w:r>
    </w:p>
    <w:p w14:paraId="1D2CEF8B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Questions from the press and visitors</w:t>
      </w:r>
    </w:p>
    <w:p w14:paraId="5FEE6B9B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7ECA3032" w14:textId="77777777" w:rsidR="00766D78" w:rsidRDefault="00766D78" w:rsidP="00766D78"/>
    <w:sectPr w:rsidR="0076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0EC"/>
    <w:multiLevelType w:val="multilevel"/>
    <w:tmpl w:val="690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829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78"/>
    <w:rsid w:val="001D291F"/>
    <w:rsid w:val="0061573B"/>
    <w:rsid w:val="007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7CA"/>
  <w15:chartTrackingRefBased/>
  <w15:docId w15:val="{EB806EE2-2828-4C20-AFFA-75F2E18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Brenda DeSpain</cp:lastModifiedBy>
  <cp:revision>2</cp:revision>
  <dcterms:created xsi:type="dcterms:W3CDTF">2022-11-16T22:23:00Z</dcterms:created>
  <dcterms:modified xsi:type="dcterms:W3CDTF">2022-11-16T22:23:00Z</dcterms:modified>
</cp:coreProperties>
</file>