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6E0E00EE" w:rsidR="005577BA" w:rsidRDefault="005577BA" w:rsidP="0023286E">
      <w:pPr>
        <w:jc w:val="center"/>
      </w:pPr>
      <w:r>
        <w:t>FINANCE COMMITTEE OF THE PIKE COUNTY BOARD</w:t>
      </w:r>
    </w:p>
    <w:p w14:paraId="2A469A68" w14:textId="05D7252F" w:rsidR="005577BA" w:rsidRDefault="005577BA" w:rsidP="0023286E">
      <w:pPr>
        <w:jc w:val="center"/>
      </w:pPr>
      <w:r>
        <w:t>MEETING AGENDA</w:t>
      </w:r>
    </w:p>
    <w:p w14:paraId="29BA425C" w14:textId="348E4AC1" w:rsidR="005577BA" w:rsidRDefault="00871941" w:rsidP="0023286E">
      <w:pPr>
        <w:jc w:val="center"/>
      </w:pPr>
      <w:r>
        <w:t>January 19</w:t>
      </w:r>
      <w:r w:rsidRPr="00871941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 w:rsidR="0023286E">
        <w:t xml:space="preserve"> at 5:30 p.m.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1021A845" w14:textId="1A11C8B7" w:rsidR="00B51541" w:rsidRDefault="00B51541">
      <w:r>
        <w:t>Old Business</w:t>
      </w:r>
    </w:p>
    <w:p w14:paraId="587AD538" w14:textId="52D8E6AD" w:rsidR="003D3295" w:rsidRDefault="000879BD" w:rsidP="0023286E">
      <w:r>
        <w:t>New Business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879BD"/>
    <w:rsid w:val="00220B9F"/>
    <w:rsid w:val="0023286E"/>
    <w:rsid w:val="00365D76"/>
    <w:rsid w:val="003D3295"/>
    <w:rsid w:val="0054021A"/>
    <w:rsid w:val="005577BA"/>
    <w:rsid w:val="00601623"/>
    <w:rsid w:val="00720D21"/>
    <w:rsid w:val="00782AEB"/>
    <w:rsid w:val="00871941"/>
    <w:rsid w:val="00913FC3"/>
    <w:rsid w:val="00916923"/>
    <w:rsid w:val="009A401A"/>
    <w:rsid w:val="00A31285"/>
    <w:rsid w:val="00A42B3E"/>
    <w:rsid w:val="00B51541"/>
    <w:rsid w:val="00BE5A05"/>
    <w:rsid w:val="00CB2F9F"/>
    <w:rsid w:val="00DB6C82"/>
    <w:rsid w:val="00F01BAA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dcterms:created xsi:type="dcterms:W3CDTF">2022-01-18T18:05:00Z</dcterms:created>
  <dcterms:modified xsi:type="dcterms:W3CDTF">2022-01-18T18:05:00Z</dcterms:modified>
</cp:coreProperties>
</file>