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C2F" w:rsidRDefault="009F08AB">
      <w:r>
        <w:tab/>
      </w:r>
      <w:r>
        <w:tab/>
      </w:r>
      <w:r>
        <w:tab/>
        <w:t>PIKE COUNTY BOARD MEETING</w:t>
      </w:r>
    </w:p>
    <w:p w:rsidR="009F08AB" w:rsidRDefault="009F08AB">
      <w:r>
        <w:tab/>
      </w:r>
      <w:r>
        <w:tab/>
      </w:r>
      <w:r>
        <w:tab/>
        <w:t xml:space="preserve">         NOVEMBER 28, 2016</w:t>
      </w:r>
    </w:p>
    <w:p w:rsidR="009F08AB" w:rsidRDefault="009F08AB">
      <w:r>
        <w:t>5) There were several representatives from the Pike County 4-H Clubs present to discuss some of their projects. Each member told what they liked best about 4-H. They thanked the board for their support of 4-H and handed out treats to everyone at the meeting. Chairman Borrowman noted that the 4-H presentation and treats was one of the highlights of the year and thanked them for coming. It was also noted that there were several members of the board and the crowd attending the meeting that were past 4-H members.</w:t>
      </w:r>
    </w:p>
    <w:p w:rsidR="009F08AB" w:rsidRDefault="009F08AB">
      <w:r>
        <w:t xml:space="preserve">8) States Attorney Zack Boren discussed the </w:t>
      </w:r>
      <w:r w:rsidR="00906040">
        <w:t xml:space="preserve">resolution to regulate travel expense reimbursement. Mr. Boren noted that the board had to have something in place by January 1, 2017. All present and new members were given copies of the resolution to be voted on at December’s meeting. </w:t>
      </w:r>
    </w:p>
    <w:p w:rsidR="00906040" w:rsidRDefault="000B710C">
      <w:r>
        <w:t>12) The board discussed the new FOP contract. Chairman noted that they had resolved the insurance issue and that the FOP would now pay what the rest of the county employees pay. They also agreed on a 3 year contract with raises of 0% for fiscal 2016, 2% for fiscal year 2017, and 2% for fiscal year 2018. The contract ends November 30, 2018.</w:t>
      </w:r>
    </w:p>
    <w:p w:rsidR="000B710C" w:rsidRDefault="000B710C">
      <w:r>
        <w:t>15)</w:t>
      </w:r>
      <w:r w:rsidR="003612FF">
        <w:t xml:space="preserve"> </w:t>
      </w:r>
      <w:r>
        <w:t xml:space="preserve">Highway Committee – Michael Boren made a motion to approve the resolution setting the salary of the County Highway Engineer. Rodger </w:t>
      </w:r>
      <w:proofErr w:type="spellStart"/>
      <w:r>
        <w:t>Hannel</w:t>
      </w:r>
      <w:proofErr w:type="spellEnd"/>
      <w:r>
        <w:t xml:space="preserve"> seconded the motion. Voice vote was 6-1 to approve with Carrie Martin voting No.</w:t>
      </w:r>
    </w:p>
    <w:p w:rsidR="003612FF" w:rsidRDefault="003612FF">
      <w:r>
        <w:t xml:space="preserve">Rodger </w:t>
      </w:r>
      <w:proofErr w:type="spellStart"/>
      <w:r>
        <w:t>Hannel</w:t>
      </w:r>
      <w:proofErr w:type="spellEnd"/>
      <w:r>
        <w:t xml:space="preserve"> made a motion to approve the resolution No. 2016 – 3 for Federal Aid matching.</w:t>
      </w:r>
      <w:r w:rsidR="00E86F91">
        <w:t xml:space="preserve"> </w:t>
      </w:r>
      <w:r>
        <w:t>Cleve Curry seconded the motion. Voice vote was 6-1 to approve with Carrie Martin voting No.</w:t>
      </w:r>
    </w:p>
    <w:p w:rsidR="003612FF" w:rsidRDefault="003612FF">
      <w:r>
        <w:t>Cleve Curry made a motion to approve the County Maintenance Resolution for MFT funds ($448,000.00). Fred Bradshaw seconded the motion. Voice vote was 7-0 to approve.</w:t>
      </w:r>
    </w:p>
    <w:p w:rsidR="003612FF" w:rsidRDefault="003612FF">
      <w:r>
        <w:t>16)</w:t>
      </w:r>
      <w:r w:rsidR="00E86F91">
        <w:t xml:space="preserve"> New Business -</w:t>
      </w:r>
      <w:r>
        <w:t xml:space="preserve"> Zoning Administrator Mark Mountain discussed a possible new wind turbine farm. Mr. Mountain has received a siting request for a 26 turbine farm. Mr. Mountain and States Attorney Boren have been working on the legal details. Mr. Mountain noted that the Pike County Board and the City of Pittsfield will have the final say on this project. It is in the very preliminary stages but it is moving forward.</w:t>
      </w:r>
    </w:p>
    <w:p w:rsidR="00E86F91" w:rsidRDefault="00E86F91">
      <w:r>
        <w:t>Also it was noted that Supervisor of Assessments Cindy Shaw will be mailing change notices out next week and will be opening the Board of Review approximately 3 months ahead of last year.</w:t>
      </w:r>
    </w:p>
    <w:p w:rsidR="00E86F91" w:rsidRDefault="00E86F91">
      <w:r>
        <w:t>17) Old Business – States Attorney Boren discussed some possible changes in the Host Agreement dealing with the perpetual care fund to maintain the land fill in the future.</w:t>
      </w:r>
    </w:p>
    <w:p w:rsidR="00E86F91" w:rsidRDefault="00E86F91">
      <w:r>
        <w:t>18) Chairman’s remarks – Chairman Borrowman thanked the three board members that are going off the board. Mr. Borrowman noted that Dan Mefford, Michael Boren, and Cleve Curry had done a good job representing Pike County during their tenure on the board. All three members thanked the public for allowing them to serve Pike County.</w:t>
      </w:r>
    </w:p>
    <w:p w:rsidR="00E86F91" w:rsidRDefault="00E86F91">
      <w:r>
        <w:t>20) Questions – It was noted that the Pike County Board Organizational meeting to swear in the new board members will be held on Monday, December 5, 2016 at 6:30 pm in the lower courtroom of the Pike County Courthouse.</w:t>
      </w:r>
      <w:bookmarkStart w:id="0" w:name="_GoBack"/>
      <w:bookmarkEnd w:id="0"/>
    </w:p>
    <w:p w:rsidR="00E86F91" w:rsidRDefault="00E86F91"/>
    <w:p w:rsidR="00E86F91" w:rsidRDefault="00E86F91"/>
    <w:sectPr w:rsidR="00E86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8AB"/>
    <w:rsid w:val="000B710C"/>
    <w:rsid w:val="003612FF"/>
    <w:rsid w:val="00737C2F"/>
    <w:rsid w:val="00906040"/>
    <w:rsid w:val="009F08AB"/>
    <w:rsid w:val="00E86F91"/>
    <w:rsid w:val="00F1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09ECB-78E4-4374-B598-D60D5D5B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2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cp:lastPrinted>2016-12-14T20:39:00Z</cp:lastPrinted>
  <dcterms:created xsi:type="dcterms:W3CDTF">2016-12-14T19:47:00Z</dcterms:created>
  <dcterms:modified xsi:type="dcterms:W3CDTF">2016-12-14T20:40:00Z</dcterms:modified>
</cp:coreProperties>
</file>