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A245" w14:textId="77777777" w:rsidR="00B153AB" w:rsidRDefault="00B153AB" w:rsidP="00B153AB">
      <w:pPr>
        <w:pStyle w:val="NormalWeb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 xml:space="preserve">                                </w:t>
      </w:r>
      <w:r w:rsidRPr="004E6B70">
        <w:rPr>
          <w:b/>
          <w:color w:val="000000"/>
          <w:sz w:val="27"/>
          <w:szCs w:val="27"/>
        </w:rPr>
        <w:t>PIKE COUNTY AGRICULTURE MEETING</w:t>
      </w:r>
    </w:p>
    <w:p w14:paraId="6E11031C" w14:textId="77777777" w:rsidR="00C43032" w:rsidRPr="004E6B70" w:rsidRDefault="00C43032" w:rsidP="00B153AB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Agenda</w:t>
      </w:r>
    </w:p>
    <w:p w14:paraId="1DB14568" w14:textId="77777777" w:rsidR="00B153AB" w:rsidRPr="004E6B70" w:rsidRDefault="00B153AB" w:rsidP="00B153AB">
      <w:pPr>
        <w:pStyle w:val="NormalWeb"/>
        <w:rPr>
          <w:b/>
          <w:color w:val="000000"/>
          <w:sz w:val="27"/>
          <w:szCs w:val="27"/>
        </w:rPr>
      </w:pPr>
      <w:r w:rsidRPr="004E6B70">
        <w:rPr>
          <w:b/>
          <w:color w:val="000000"/>
          <w:sz w:val="27"/>
          <w:szCs w:val="27"/>
        </w:rPr>
        <w:t xml:space="preserve">                               </w:t>
      </w:r>
      <w:r w:rsidR="00AA42AB">
        <w:rPr>
          <w:b/>
          <w:color w:val="000000"/>
          <w:sz w:val="27"/>
          <w:szCs w:val="27"/>
        </w:rPr>
        <w:t xml:space="preserve">                      August</w:t>
      </w:r>
      <w:r w:rsidR="00864D4C">
        <w:rPr>
          <w:b/>
          <w:color w:val="000000"/>
          <w:sz w:val="27"/>
          <w:szCs w:val="27"/>
        </w:rPr>
        <w:t xml:space="preserve"> </w:t>
      </w:r>
      <w:r w:rsidR="00AA42AB">
        <w:rPr>
          <w:b/>
          <w:color w:val="000000"/>
          <w:sz w:val="27"/>
          <w:szCs w:val="27"/>
        </w:rPr>
        <w:t>19</w:t>
      </w:r>
      <w:r w:rsidR="002C159A">
        <w:rPr>
          <w:b/>
          <w:color w:val="000000"/>
          <w:sz w:val="27"/>
          <w:szCs w:val="27"/>
        </w:rPr>
        <w:t>th, 2019 6</w:t>
      </w:r>
      <w:r w:rsidRPr="004E6B70">
        <w:rPr>
          <w:b/>
          <w:color w:val="000000"/>
          <w:sz w:val="27"/>
          <w:szCs w:val="27"/>
        </w:rPr>
        <w:t>pm</w:t>
      </w:r>
    </w:p>
    <w:p w14:paraId="34C0608D" w14:textId="77777777" w:rsidR="00B153AB" w:rsidRPr="004E6B70" w:rsidRDefault="00B153AB" w:rsidP="00B153AB">
      <w:pPr>
        <w:pStyle w:val="NormalWeb"/>
        <w:rPr>
          <w:b/>
          <w:color w:val="000000"/>
          <w:sz w:val="27"/>
          <w:szCs w:val="27"/>
        </w:rPr>
      </w:pPr>
      <w:r w:rsidRPr="004E6B70">
        <w:rPr>
          <w:b/>
          <w:color w:val="000000"/>
          <w:sz w:val="27"/>
          <w:szCs w:val="27"/>
        </w:rPr>
        <w:t xml:space="preserve">                                    </w:t>
      </w:r>
      <w:r>
        <w:rPr>
          <w:b/>
          <w:color w:val="000000"/>
          <w:sz w:val="27"/>
          <w:szCs w:val="27"/>
        </w:rPr>
        <w:t xml:space="preserve">              Upper Conference room</w:t>
      </w:r>
    </w:p>
    <w:p w14:paraId="5344DCC9" w14:textId="77777777" w:rsidR="00B153AB" w:rsidRPr="004E6B70" w:rsidRDefault="00B153AB" w:rsidP="00B153AB">
      <w:pPr>
        <w:pStyle w:val="NormalWeb"/>
        <w:rPr>
          <w:b/>
          <w:color w:val="000000"/>
          <w:sz w:val="27"/>
          <w:szCs w:val="27"/>
        </w:rPr>
      </w:pPr>
      <w:r w:rsidRPr="004E6B70">
        <w:rPr>
          <w:b/>
          <w:color w:val="000000"/>
          <w:sz w:val="27"/>
          <w:szCs w:val="27"/>
        </w:rPr>
        <w:t xml:space="preserve">                                          </w:t>
      </w:r>
      <w:r>
        <w:rPr>
          <w:b/>
          <w:color w:val="000000"/>
          <w:sz w:val="27"/>
          <w:szCs w:val="27"/>
        </w:rPr>
        <w:t>Pike County Government Building</w:t>
      </w:r>
    </w:p>
    <w:p w14:paraId="13D6E383" w14:textId="77777777" w:rsidR="00B153AB" w:rsidRPr="004E6B70" w:rsidRDefault="00B153AB" w:rsidP="00B153AB">
      <w:pPr>
        <w:pStyle w:val="NormalWeb"/>
        <w:rPr>
          <w:b/>
          <w:color w:val="000000"/>
        </w:rPr>
      </w:pPr>
    </w:p>
    <w:p w14:paraId="35E2DFEC" w14:textId="77777777" w:rsidR="00B153AB" w:rsidRPr="002C159A" w:rsidRDefault="00B153AB" w:rsidP="00B153AB"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Meeting called to Order</w:t>
      </w:r>
    </w:p>
    <w:p w14:paraId="5BB53793" w14:textId="77777777" w:rsidR="0060680E" w:rsidRDefault="0060680E" w:rsidP="00B153AB">
      <w:pPr>
        <w:pStyle w:val="NormalWeb"/>
        <w:rPr>
          <w:b/>
          <w:color w:val="000000"/>
        </w:rPr>
      </w:pPr>
      <w:r>
        <w:rPr>
          <w:b/>
          <w:color w:val="000000"/>
        </w:rPr>
        <w:t>Zoning Ordin</w:t>
      </w:r>
      <w:r w:rsidR="00864D4C">
        <w:rPr>
          <w:b/>
          <w:color w:val="000000"/>
        </w:rPr>
        <w:t>ance-Review of Article one, two and three.</w:t>
      </w:r>
    </w:p>
    <w:p w14:paraId="5221F03F" w14:textId="77777777" w:rsidR="00B153AB" w:rsidRPr="00B153AB" w:rsidRDefault="00B153AB" w:rsidP="00B153AB">
      <w:pPr>
        <w:pStyle w:val="NormalWeb"/>
        <w:rPr>
          <w:b/>
          <w:color w:val="000000"/>
        </w:rPr>
      </w:pPr>
      <w:r>
        <w:rPr>
          <w:b/>
          <w:color w:val="000000"/>
        </w:rPr>
        <w:t xml:space="preserve">Pike County Health </w:t>
      </w:r>
      <w:r w:rsidR="0060680E">
        <w:rPr>
          <w:b/>
          <w:color w:val="000000"/>
        </w:rPr>
        <w:t>Department</w:t>
      </w:r>
    </w:p>
    <w:p w14:paraId="7B0A85A9" w14:textId="77777777"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Pike County Supervisor of Assessment</w:t>
      </w:r>
    </w:p>
    <w:p w14:paraId="5DB6B05C" w14:textId="77777777"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Animal Control</w:t>
      </w:r>
    </w:p>
    <w:p w14:paraId="44989EF3" w14:textId="77777777"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New Business</w:t>
      </w:r>
    </w:p>
    <w:p w14:paraId="2E16AED7" w14:textId="77777777"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Old Business</w:t>
      </w:r>
    </w:p>
    <w:p w14:paraId="373E2A6C" w14:textId="77777777" w:rsidR="00B153AB" w:rsidRPr="004E6B70" w:rsidRDefault="00B153AB" w:rsidP="00B153AB">
      <w:pPr>
        <w:pStyle w:val="NormalWeb"/>
        <w:rPr>
          <w:b/>
          <w:color w:val="000000"/>
        </w:rPr>
      </w:pPr>
      <w:r w:rsidRPr="004E6B70">
        <w:rPr>
          <w:b/>
          <w:color w:val="000000"/>
        </w:rPr>
        <w:t>Public comment</w:t>
      </w:r>
    </w:p>
    <w:p w14:paraId="66EE538A" w14:textId="77777777" w:rsidR="000B4FC9" w:rsidRDefault="000B4FC9"/>
    <w:sectPr w:rsidR="000B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AB"/>
    <w:rsid w:val="000B4FC9"/>
    <w:rsid w:val="002C159A"/>
    <w:rsid w:val="0060680E"/>
    <w:rsid w:val="00864D4C"/>
    <w:rsid w:val="00AA42AB"/>
    <w:rsid w:val="00B153AB"/>
    <w:rsid w:val="00C43032"/>
    <w:rsid w:val="00F314A0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C4370"/>
  <w15:chartTrackingRefBased/>
  <w15:docId w15:val="{E81714FA-B14C-46D7-B761-E86285BC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simplebykim@yahoo.com</dc:creator>
  <cp:keywords/>
  <dc:description/>
  <cp:lastModifiedBy>Natalie Roseberry</cp:lastModifiedBy>
  <cp:revision>2</cp:revision>
  <dcterms:created xsi:type="dcterms:W3CDTF">2019-07-10T16:47:00Z</dcterms:created>
  <dcterms:modified xsi:type="dcterms:W3CDTF">2019-07-10T16:47:00Z</dcterms:modified>
</cp:coreProperties>
</file>