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C48F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734866A8" w14:textId="72A66C13" w:rsidR="00000C95" w:rsidRPr="00471279" w:rsidRDefault="00B72388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25th</w:t>
      </w:r>
      <w:r w:rsidR="00A17053"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2019 AT 7:00 P.M.</w:t>
      </w:r>
    </w:p>
    <w:p w14:paraId="3B972A86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1473B4F" w14:textId="3D1AFCCB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3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14BB1D5E" w14:textId="0D1F51A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3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6962668E" w14:textId="1164EF01" w:rsidR="00000C95" w:rsidRPr="00471279" w:rsidRDefault="004E083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3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7F053365" w14:textId="55129928" w:rsidR="00E15540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Minutes from </w:t>
      </w:r>
      <w:r w:rsidR="000445DE">
        <w:rPr>
          <w:rFonts w:ascii="Times New Roman" w:hAnsi="Times New Roman" w:cs="Times New Roman"/>
          <w:b/>
          <w:sz w:val="28"/>
          <w:szCs w:val="28"/>
        </w:rPr>
        <w:t>October 28</w:t>
      </w:r>
      <w:r w:rsidR="000445DE" w:rsidRPr="000445D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445DE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52B7A2CA" w14:textId="7C912133" w:rsidR="00A17053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C217F3">
        <w:rPr>
          <w:rFonts w:ascii="Times New Roman" w:hAnsi="Times New Roman" w:cs="Times New Roman"/>
          <w:b/>
          <w:sz w:val="28"/>
          <w:szCs w:val="28"/>
        </w:rPr>
        <w:t>2019 Additional Holiday</w:t>
      </w:r>
      <w:r w:rsidR="00D906BF">
        <w:rPr>
          <w:rFonts w:ascii="Times New Roman" w:hAnsi="Times New Roman" w:cs="Times New Roman"/>
          <w:b/>
          <w:sz w:val="28"/>
          <w:szCs w:val="28"/>
        </w:rPr>
        <w:t>.</w:t>
      </w:r>
    </w:p>
    <w:p w14:paraId="5A32DE9A" w14:textId="09D05720" w:rsidR="008A6514" w:rsidRPr="00E84D3B" w:rsidRDefault="00A17053" w:rsidP="00E8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C217F3">
        <w:rPr>
          <w:rFonts w:ascii="Times New Roman" w:hAnsi="Times New Roman" w:cs="Times New Roman"/>
          <w:b/>
          <w:sz w:val="28"/>
          <w:szCs w:val="28"/>
        </w:rPr>
        <w:t>2020 County Holidays.</w:t>
      </w:r>
    </w:p>
    <w:p w14:paraId="503D3814" w14:textId="18AB1708" w:rsidR="00E84D3B" w:rsidRDefault="00E84D3B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Approve 2019 Budget Amendments </w:t>
      </w:r>
    </w:p>
    <w:p w14:paraId="769F4E6B" w14:textId="23B5934F" w:rsidR="00E84D3B" w:rsidRDefault="00E84D3B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Approve 2020 Budget </w:t>
      </w:r>
    </w:p>
    <w:p w14:paraId="07E0F331" w14:textId="623C3D9F" w:rsidR="004E0839" w:rsidRDefault="004E0839" w:rsidP="004E083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2019-2020 Fiscal year Appropriation Resolution</w:t>
      </w:r>
    </w:p>
    <w:p w14:paraId="07053180" w14:textId="0337DEA4" w:rsidR="004E0839" w:rsidRDefault="004E0839" w:rsidP="004E083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2019-2020 Statement of Tax Levies Resolution</w:t>
      </w:r>
    </w:p>
    <w:p w14:paraId="22D3CD2B" w14:textId="4CF9EDA7" w:rsidR="008B2A14" w:rsidRPr="00126D2C" w:rsidRDefault="00126D2C" w:rsidP="00126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6D2C">
        <w:rPr>
          <w:rFonts w:ascii="Times New Roman" w:hAnsi="Times New Roman" w:cs="Times New Roman"/>
          <w:b/>
          <w:sz w:val="28"/>
          <w:szCs w:val="28"/>
        </w:rPr>
        <w:t>Action on proposed full and final release of all claims in the matter of The County of Pike v. The Valley City Drainage and Levee District; and Brice Lawson, Richard Myers, and Lane Wiese, in their official capacity as Commissioners of the Valley City Drainage and Levee District, 2017-MC-1.</w:t>
      </w:r>
    </w:p>
    <w:p w14:paraId="730D91EF" w14:textId="124CACC9" w:rsidR="008B2A14" w:rsidRDefault="004E0839" w:rsidP="006A1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FA" w:rsidRPr="005B59E2">
        <w:rPr>
          <w:rFonts w:ascii="Times New Roman" w:hAnsi="Times New Roman" w:cs="Times New Roman"/>
          <w:b/>
          <w:sz w:val="28"/>
          <w:szCs w:val="28"/>
        </w:rPr>
        <w:t xml:space="preserve">Appointment of Jeremy Thomas to the </w:t>
      </w:r>
      <w:r w:rsidR="004C4493" w:rsidRPr="005B59E2">
        <w:rPr>
          <w:rFonts w:ascii="Times New Roman" w:hAnsi="Times New Roman" w:cs="Times New Roman"/>
          <w:b/>
          <w:sz w:val="28"/>
          <w:szCs w:val="28"/>
        </w:rPr>
        <w:t xml:space="preserve">Rural Pittsfield Fire Protection District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493" w:rsidRPr="005B59E2">
        <w:rPr>
          <w:rFonts w:ascii="Times New Roman" w:hAnsi="Times New Roman" w:cs="Times New Roman"/>
          <w:b/>
          <w:sz w:val="28"/>
          <w:szCs w:val="28"/>
        </w:rPr>
        <w:t xml:space="preserve">for a term to expire </w:t>
      </w:r>
      <w:r w:rsidR="002473B0" w:rsidRPr="005B59E2">
        <w:rPr>
          <w:rFonts w:ascii="Times New Roman" w:hAnsi="Times New Roman" w:cs="Times New Roman"/>
          <w:b/>
          <w:sz w:val="28"/>
          <w:szCs w:val="28"/>
        </w:rPr>
        <w:t>in May 2022.</w:t>
      </w:r>
    </w:p>
    <w:p w14:paraId="62A32230" w14:textId="57AEDB06" w:rsidR="00404308" w:rsidRDefault="004E0839" w:rsidP="006A1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308">
        <w:rPr>
          <w:rFonts w:ascii="Times New Roman" w:hAnsi="Times New Roman" w:cs="Times New Roman"/>
          <w:b/>
          <w:sz w:val="28"/>
          <w:szCs w:val="28"/>
        </w:rPr>
        <w:t>Solar Ordinance</w:t>
      </w:r>
    </w:p>
    <w:p w14:paraId="62319ECC" w14:textId="6831C065" w:rsidR="008B2A14" w:rsidRPr="005C4416" w:rsidRDefault="004E0839" w:rsidP="005C4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CB1">
        <w:rPr>
          <w:rFonts w:ascii="Times New Roman" w:hAnsi="Times New Roman" w:cs="Times New Roman"/>
          <w:b/>
          <w:sz w:val="28"/>
          <w:szCs w:val="28"/>
        </w:rPr>
        <w:t xml:space="preserve">County Anticipation Note </w:t>
      </w:r>
    </w:p>
    <w:p w14:paraId="3CD12EBD" w14:textId="24A5F551" w:rsidR="0022204C" w:rsidRPr="00471279" w:rsidRDefault="008B2A14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3FFACB59" w14:textId="557E66F8" w:rsidR="006428BB" w:rsidRDefault="00DB1025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</w:t>
      </w:r>
      <w:r w:rsidR="00404308">
        <w:rPr>
          <w:rFonts w:ascii="Times New Roman" w:hAnsi="Times New Roman" w:cs="Times New Roman"/>
          <w:b/>
          <w:sz w:val="28"/>
          <w:szCs w:val="28"/>
        </w:rPr>
        <w:t>e</w:t>
      </w:r>
    </w:p>
    <w:p w14:paraId="6D4120EA" w14:textId="2398BDD6" w:rsidR="00404308" w:rsidRPr="004E0839" w:rsidRDefault="00404308" w:rsidP="006428BB">
      <w:pPr>
        <w:pStyle w:val="ListParagraph"/>
        <w:ind w:left="990"/>
        <w:rPr>
          <w:rFonts w:ascii="Times New Roman" w:hAnsi="Times New Roman" w:cs="Times New Roman"/>
          <w:bCs/>
          <w:sz w:val="28"/>
          <w:szCs w:val="28"/>
        </w:rPr>
      </w:pPr>
      <w:r w:rsidRPr="004E0839">
        <w:rPr>
          <w:rFonts w:ascii="Times New Roman" w:hAnsi="Times New Roman" w:cs="Times New Roman"/>
          <w:bCs/>
          <w:sz w:val="28"/>
          <w:szCs w:val="28"/>
        </w:rPr>
        <w:t xml:space="preserve">        Action on Agreement Regarding Health Insurance Payments.</w:t>
      </w:r>
    </w:p>
    <w:p w14:paraId="1357E223" w14:textId="7CCFB28E" w:rsidR="0000117D" w:rsidRPr="00471279" w:rsidRDefault="00DB1025" w:rsidP="00E15540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2D8B1329" w14:textId="707597B8" w:rsidR="006428BB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F0" w:rsidRPr="0053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4B6AD972" w14:textId="3F6231CB" w:rsidR="00786251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5D24C42D" w14:textId="6494D8F0" w:rsidR="009225C2" w:rsidRDefault="00786251" w:rsidP="00E1554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Public Safety</w:t>
      </w:r>
      <w:r w:rsidR="009225C2" w:rsidRPr="00471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36B1F" w14:textId="244B0F15" w:rsidR="004E0839" w:rsidRDefault="004E0839" w:rsidP="00E1554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Hazmat Mitigation Plan</w:t>
      </w:r>
    </w:p>
    <w:p w14:paraId="6E8E540B" w14:textId="0B284A43" w:rsidR="004E0839" w:rsidRPr="00471279" w:rsidRDefault="004E0839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Police Vehicle Bids</w:t>
      </w:r>
    </w:p>
    <w:p w14:paraId="6686E36A" w14:textId="37C87F54" w:rsidR="00786251" w:rsidRDefault="00786251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5FCF3704" w14:textId="4820AAD6" w:rsid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Insurance</w:t>
      </w:r>
    </w:p>
    <w:p w14:paraId="2B7E88AB" w14:textId="0DCE111C" w:rsidR="005347C9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1025">
        <w:rPr>
          <w:rFonts w:ascii="Times New Roman" w:hAnsi="Times New Roman" w:cs="Times New Roman"/>
          <w:b/>
          <w:sz w:val="28"/>
          <w:szCs w:val="28"/>
        </w:rPr>
        <w:t xml:space="preserve"> ETSB</w:t>
      </w:r>
    </w:p>
    <w:p w14:paraId="304DD766" w14:textId="78A4898C" w:rsidR="00DB41FD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1025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354D1E46" w14:textId="59D18DC3" w:rsidR="00DB41FD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New Business</w:t>
      </w:r>
      <w:bookmarkStart w:id="0" w:name="_GoBack"/>
      <w:bookmarkEnd w:id="0"/>
    </w:p>
    <w:p w14:paraId="573855A5" w14:textId="0EBF866E" w:rsidR="004E0839" w:rsidRPr="004E0839" w:rsidRDefault="004E0839" w:rsidP="004E0839">
      <w:pPr>
        <w:pStyle w:val="ListParagraph"/>
        <w:ind w:left="990"/>
        <w:rPr>
          <w:rFonts w:ascii="Times New Roman" w:hAnsi="Times New Roman" w:cs="Times New Roman"/>
          <w:bCs/>
          <w:sz w:val="28"/>
          <w:szCs w:val="28"/>
        </w:rPr>
      </w:pPr>
      <w:r w:rsidRPr="004E0839">
        <w:rPr>
          <w:rFonts w:ascii="Times New Roman" w:hAnsi="Times New Roman" w:cs="Times New Roman"/>
          <w:bCs/>
          <w:sz w:val="28"/>
          <w:szCs w:val="28"/>
        </w:rPr>
        <w:t xml:space="preserve"> Draft Polities</w:t>
      </w:r>
    </w:p>
    <w:p w14:paraId="6A8F4270" w14:textId="51C7868F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14F4A8D1" w14:textId="1BF15B45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08FD2382" w14:textId="4DA1A126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Summary of Expenses for the month and Mileage and Per Diem</w:t>
      </w:r>
    </w:p>
    <w:p w14:paraId="7247F3F0" w14:textId="11677D50" w:rsidR="00DB41FD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Questions from the Press and Visitors (5 minutes)</w:t>
      </w:r>
    </w:p>
    <w:p w14:paraId="59CF4F67" w14:textId="075C4870" w:rsidR="008B2A14" w:rsidRPr="00B72388" w:rsidRDefault="00B72388" w:rsidP="00B72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2388">
        <w:rPr>
          <w:rFonts w:ascii="Times New Roman" w:hAnsi="Times New Roman" w:cs="Times New Roman"/>
          <w:b/>
          <w:sz w:val="28"/>
          <w:szCs w:val="28"/>
        </w:rPr>
        <w:t>Closed session to review minutes of prior closed sessions pursuant to 5 ILCS 120/2(c)(21)</w:t>
      </w:r>
    </w:p>
    <w:p w14:paraId="4D66237D" w14:textId="7F722A57" w:rsidR="00D05CBD" w:rsidRPr="00471279" w:rsidRDefault="00DB10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471279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8F66C9E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2E7E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2497"/>
    <w:rsid w:val="000445DE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6D2C"/>
    <w:rsid w:val="00127582"/>
    <w:rsid w:val="00131798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77939"/>
    <w:rsid w:val="00181742"/>
    <w:rsid w:val="001A1A37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5EB1"/>
    <w:rsid w:val="002162C3"/>
    <w:rsid w:val="00221C57"/>
    <w:rsid w:val="0022204C"/>
    <w:rsid w:val="00223179"/>
    <w:rsid w:val="00233802"/>
    <w:rsid w:val="00234C3B"/>
    <w:rsid w:val="00240A2A"/>
    <w:rsid w:val="00243797"/>
    <w:rsid w:val="002473B0"/>
    <w:rsid w:val="00250437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1CFA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4308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4493"/>
    <w:rsid w:val="004C6578"/>
    <w:rsid w:val="004E0839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59E2"/>
    <w:rsid w:val="005B7C58"/>
    <w:rsid w:val="005C2882"/>
    <w:rsid w:val="005C4416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05CB1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1994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0785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A6514"/>
    <w:rsid w:val="008B0A2B"/>
    <w:rsid w:val="008B1DF0"/>
    <w:rsid w:val="008B2A14"/>
    <w:rsid w:val="008C045F"/>
    <w:rsid w:val="008C0BE0"/>
    <w:rsid w:val="008C6E6F"/>
    <w:rsid w:val="008C7E16"/>
    <w:rsid w:val="008D2C59"/>
    <w:rsid w:val="008D3841"/>
    <w:rsid w:val="008D66EE"/>
    <w:rsid w:val="008E1495"/>
    <w:rsid w:val="008E28CE"/>
    <w:rsid w:val="008E321B"/>
    <w:rsid w:val="008E5F19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17053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2388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17F3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C4A0A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6BF"/>
    <w:rsid w:val="00D907C2"/>
    <w:rsid w:val="00D91A83"/>
    <w:rsid w:val="00DA1570"/>
    <w:rsid w:val="00DA1A42"/>
    <w:rsid w:val="00DA79EB"/>
    <w:rsid w:val="00DB0ABA"/>
    <w:rsid w:val="00DB1025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4D3B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A08AB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DEA3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Natalie Roseberry</cp:lastModifiedBy>
  <cp:revision>2</cp:revision>
  <cp:lastPrinted>2019-06-20T20:43:00Z</cp:lastPrinted>
  <dcterms:created xsi:type="dcterms:W3CDTF">2019-11-25T16:58:00Z</dcterms:created>
  <dcterms:modified xsi:type="dcterms:W3CDTF">2019-11-25T16:58:00Z</dcterms:modified>
</cp:coreProperties>
</file>