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06" w:rsidRPr="001A05A2" w:rsidRDefault="00F07A06" w:rsidP="00F07A06">
      <w:pPr>
        <w:jc w:val="center"/>
      </w:pPr>
      <w:r w:rsidRPr="001A05A2">
        <w:rPr>
          <w:rFonts w:ascii="Maiandra GD" w:hAnsi="Maiandra GD"/>
          <w:sz w:val="40"/>
          <w:szCs w:val="40"/>
        </w:rPr>
        <w:t>Pike County Highway Department</w:t>
      </w:r>
    </w:p>
    <w:p w:rsidR="00F07A06" w:rsidRPr="001A05A2" w:rsidRDefault="00F07A06" w:rsidP="00F07A06">
      <w:pPr>
        <w:jc w:val="center"/>
        <w:rPr>
          <w:rFonts w:ascii="Maiandra GD" w:hAnsi="Maiandra GD"/>
        </w:rPr>
      </w:pPr>
      <w:r w:rsidRPr="001A05A2">
        <w:rPr>
          <w:noProof/>
        </w:rPr>
        <mc:AlternateContent>
          <mc:Choice Requires="wps">
            <w:drawing>
              <wp:anchor distT="0" distB="0" distL="114300" distR="114300" simplePos="0" relativeHeight="251659264" behindDoc="0" locked="0" layoutInCell="1" allowOverlap="1" wp14:anchorId="58E992A6" wp14:editId="13ABD72E">
                <wp:simplePos x="0" y="0"/>
                <wp:positionH relativeFrom="column">
                  <wp:posOffset>57150</wp:posOffset>
                </wp:positionH>
                <wp:positionV relativeFrom="paragraph">
                  <wp:posOffset>115570</wp:posOffset>
                </wp:positionV>
                <wp:extent cx="5962650" cy="0"/>
                <wp:effectExtent l="19050" t="19050" r="38100" b="3810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a:ln w="63500" cap="rnd" cmpd="dbl">
                          <a:solidFill>
                            <a:schemeClr val="tx1"/>
                          </a:solidFill>
                        </a:ln>
                        <a:effectLst>
                          <a:outerShdw dist="50800" sx="1000" sy="1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9.1pt" to="47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" strokecolor="black [3213]" strokeweight="5pt">
                <v:stroke linestyle="thinThin" endcap="round"/>
                <v:shadow on="t" type="perspective" color="white [3212]" offset="4pt,0" matrix="655f,,,655f"/>
              </v:line>
            </w:pict>
          </mc:Fallback>
        </mc:AlternateContent>
      </w:r>
    </w:p>
    <w:p w:rsidR="00F07A06" w:rsidRPr="001A05A2" w:rsidRDefault="00F07A06" w:rsidP="00F07A06">
      <w:pPr>
        <w:jc w:val="center"/>
        <w:rPr>
          <w:rFonts w:ascii="Maiandra GD" w:hAnsi="Maiandra GD"/>
          <w:sz w:val="20"/>
          <w:szCs w:val="20"/>
        </w:rPr>
      </w:pPr>
      <w:r w:rsidRPr="001A05A2">
        <w:rPr>
          <w:rFonts w:ascii="Maiandra GD" w:hAnsi="Maiandra GD"/>
          <w:sz w:val="20"/>
          <w:szCs w:val="20"/>
        </w:rPr>
        <w:t>1101 Lakeview Heights ~ P. O. Box 514 ~ Pittsfield, IL  62363</w:t>
      </w:r>
    </w:p>
    <w:p w:rsidR="00F07A06" w:rsidRPr="001A05A2" w:rsidRDefault="00F07A06" w:rsidP="00F07A06">
      <w:pPr>
        <w:jc w:val="center"/>
        <w:rPr>
          <w:rFonts w:ascii="Maiandra GD" w:hAnsi="Maiandra GD"/>
          <w:sz w:val="20"/>
          <w:szCs w:val="20"/>
        </w:rPr>
      </w:pPr>
      <w:r w:rsidRPr="001A05A2">
        <w:rPr>
          <w:rFonts w:ascii="Maiandra GD" w:hAnsi="Maiandra GD"/>
          <w:sz w:val="20"/>
          <w:szCs w:val="20"/>
        </w:rPr>
        <w:t>Phone: 217-285-4364 ~ Fax: 217-285-2719</w:t>
      </w:r>
    </w:p>
    <w:p w:rsidR="00546BC3" w:rsidRPr="001A05A2" w:rsidRDefault="00EB0482" w:rsidP="00F07A06">
      <w:pPr>
        <w:jc w:val="center"/>
        <w:rPr>
          <w:rFonts w:ascii="Maiandra GD" w:hAnsi="Maiandra GD"/>
          <w:sz w:val="20"/>
          <w:szCs w:val="20"/>
        </w:rPr>
      </w:pPr>
      <w:hyperlink r:id="rId8" w:history="1">
        <w:r w:rsidR="00546BC3" w:rsidRPr="001A05A2">
          <w:rPr>
            <w:rStyle w:val="Hyperlink"/>
            <w:rFonts w:ascii="Maiandra GD" w:hAnsi="Maiandra GD"/>
            <w:color w:val="auto"/>
            <w:sz w:val="20"/>
            <w:szCs w:val="20"/>
          </w:rPr>
          <w:t>www.pikehighway.com</w:t>
        </w:r>
      </w:hyperlink>
      <w:r w:rsidR="00546BC3" w:rsidRPr="001A05A2">
        <w:rPr>
          <w:rFonts w:ascii="Maiandra GD" w:hAnsi="Maiandra GD"/>
          <w:sz w:val="20"/>
          <w:szCs w:val="20"/>
        </w:rPr>
        <w:tab/>
      </w:r>
    </w:p>
    <w:p w:rsidR="00546BC3" w:rsidRPr="001A05A2" w:rsidRDefault="00546BC3" w:rsidP="00F07A06">
      <w:pPr>
        <w:jc w:val="center"/>
        <w:rPr>
          <w:rFonts w:ascii="Maiandra GD" w:hAnsi="Maiandra GD"/>
          <w:sz w:val="20"/>
          <w:szCs w:val="20"/>
        </w:rPr>
      </w:pPr>
    </w:p>
    <w:p w:rsidR="00173234" w:rsidRPr="00EB0482" w:rsidRDefault="00EB0482" w:rsidP="00EB0482">
      <w:pPr>
        <w:rPr>
          <w:rFonts w:ascii="Maiandra GD" w:hAnsi="Maiandra GD"/>
          <w:sz w:val="20"/>
          <w:szCs w:val="20"/>
        </w:rPr>
      </w:pPr>
      <w:r w:rsidRPr="00EB0482">
        <w:rPr>
          <w:rFonts w:ascii="Maiandra GD" w:hAnsi="Maiandra GD"/>
          <w:sz w:val="20"/>
          <w:szCs w:val="20"/>
        </w:rPr>
        <w:t>Chris R. Johnson</w:t>
      </w:r>
      <w:r>
        <w:rPr>
          <w:rFonts w:ascii="Maiandra GD" w:hAnsi="Maiandra GD"/>
          <w:sz w:val="20"/>
          <w:szCs w:val="20"/>
        </w:rPr>
        <w:t>,</w:t>
      </w:r>
    </w:p>
    <w:p w:rsidR="00EB0482" w:rsidRPr="00EB0482" w:rsidRDefault="00EB0482" w:rsidP="00EB0482">
      <w:pPr>
        <w:rPr>
          <w:rFonts w:ascii="Maiandra GD" w:hAnsi="Maiandra GD"/>
          <w:sz w:val="20"/>
          <w:szCs w:val="20"/>
        </w:rPr>
      </w:pPr>
      <w:r w:rsidRPr="00EB0482">
        <w:rPr>
          <w:rFonts w:ascii="Maiandra GD" w:hAnsi="Maiandra GD"/>
          <w:sz w:val="20"/>
          <w:szCs w:val="20"/>
        </w:rPr>
        <w:t>County Engineer</w:t>
      </w:r>
    </w:p>
    <w:p w:rsidR="00FB6E2F" w:rsidRDefault="00FB6E2F" w:rsidP="00D96D70">
      <w:pPr>
        <w:jc w:val="both"/>
        <w:rPr>
          <w:rFonts w:ascii="Verdana" w:hAnsi="Verdana"/>
          <w:sz w:val="20"/>
          <w:szCs w:val="20"/>
        </w:rPr>
      </w:pPr>
    </w:p>
    <w:p w:rsidR="00EB0482" w:rsidRDefault="00EB0482" w:rsidP="00FB6E2F">
      <w:pPr>
        <w:jc w:val="center"/>
        <w:rPr>
          <w:rFonts w:ascii="Verdana" w:hAnsi="Verdana"/>
          <w:b/>
          <w:sz w:val="20"/>
          <w:szCs w:val="20"/>
        </w:rPr>
      </w:pPr>
    </w:p>
    <w:p w:rsidR="00FB6E2F" w:rsidRPr="00FB6E2F" w:rsidRDefault="00FB6E2F" w:rsidP="00FB6E2F">
      <w:pPr>
        <w:jc w:val="center"/>
        <w:rPr>
          <w:rFonts w:ascii="Verdana" w:hAnsi="Verdana"/>
          <w:b/>
          <w:sz w:val="20"/>
          <w:szCs w:val="20"/>
        </w:rPr>
      </w:pPr>
      <w:r w:rsidRPr="00FB6E2F">
        <w:rPr>
          <w:rFonts w:ascii="Verdana" w:hAnsi="Verdana"/>
          <w:b/>
          <w:sz w:val="20"/>
          <w:szCs w:val="20"/>
        </w:rPr>
        <w:t>ASSESSMENT METHOD FOR</w:t>
      </w:r>
    </w:p>
    <w:p w:rsidR="00FB6E2F" w:rsidRDefault="00FB6E2F" w:rsidP="00FB6E2F">
      <w:pPr>
        <w:jc w:val="center"/>
        <w:rPr>
          <w:rFonts w:ascii="Verdana" w:hAnsi="Verdana"/>
          <w:b/>
          <w:sz w:val="20"/>
          <w:szCs w:val="20"/>
        </w:rPr>
      </w:pPr>
      <w:r w:rsidRPr="00FB6E2F">
        <w:rPr>
          <w:rFonts w:ascii="Verdana" w:hAnsi="Verdana"/>
          <w:b/>
          <w:sz w:val="20"/>
          <w:szCs w:val="20"/>
        </w:rPr>
        <w:t>RETROREFLECTIVITY OF ROADWAY SIGNS</w:t>
      </w:r>
    </w:p>
    <w:p w:rsidR="00EB0482" w:rsidRPr="00FB6E2F" w:rsidRDefault="00EB0482" w:rsidP="00FB6E2F">
      <w:pPr>
        <w:jc w:val="center"/>
        <w:rPr>
          <w:rFonts w:ascii="Verdana" w:hAnsi="Verdana"/>
          <w:b/>
          <w:sz w:val="20"/>
          <w:szCs w:val="20"/>
        </w:rPr>
      </w:pPr>
      <w:r>
        <w:rPr>
          <w:rFonts w:ascii="Verdana" w:hAnsi="Verdana"/>
          <w:b/>
          <w:sz w:val="20"/>
          <w:szCs w:val="20"/>
        </w:rPr>
        <w:t>January 1, 2015</w:t>
      </w:r>
    </w:p>
    <w:p w:rsidR="00FB6E2F" w:rsidRDefault="00FB6E2F" w:rsidP="00D96D70">
      <w:pPr>
        <w:jc w:val="both"/>
        <w:rPr>
          <w:rFonts w:ascii="Verdana" w:hAnsi="Verdana"/>
          <w:sz w:val="20"/>
          <w:szCs w:val="20"/>
        </w:rPr>
      </w:pPr>
      <w:bookmarkStart w:id="0" w:name="_GoBack"/>
      <w:bookmarkEnd w:id="0"/>
    </w:p>
    <w:p w:rsidR="00FB6E2F" w:rsidRDefault="00FB6E2F" w:rsidP="00D96D70">
      <w:pPr>
        <w:jc w:val="both"/>
        <w:rPr>
          <w:rFonts w:ascii="Verdana" w:hAnsi="Verdana"/>
          <w:sz w:val="20"/>
          <w:szCs w:val="20"/>
        </w:rPr>
      </w:pPr>
    </w:p>
    <w:p w:rsidR="00FB6E2F" w:rsidRDefault="00FB6E2F" w:rsidP="00D96D70">
      <w:pPr>
        <w:jc w:val="both"/>
        <w:rPr>
          <w:rFonts w:ascii="Verdana" w:hAnsi="Verdana"/>
          <w:sz w:val="20"/>
          <w:szCs w:val="20"/>
        </w:rPr>
      </w:pPr>
      <w:r>
        <w:rPr>
          <w:rFonts w:ascii="Verdana" w:hAnsi="Verdana"/>
          <w:sz w:val="20"/>
          <w:szCs w:val="20"/>
        </w:rPr>
        <w:t xml:space="preserve">In accordance with the Manual on Uniform Traffic Control Devises (MUTCD), the Pike County Highway Department has selected procedures for maintaining minimum </w:t>
      </w:r>
      <w:r w:rsidR="00716EE3">
        <w:rPr>
          <w:rFonts w:ascii="Verdana" w:hAnsi="Verdana"/>
          <w:sz w:val="20"/>
          <w:szCs w:val="20"/>
        </w:rPr>
        <w:t>retroreflectivity</w:t>
      </w:r>
      <w:r>
        <w:rPr>
          <w:rFonts w:ascii="Verdana" w:hAnsi="Verdana"/>
          <w:sz w:val="20"/>
          <w:szCs w:val="20"/>
        </w:rPr>
        <w:t xml:space="preserve"> levels on roadway signs.  These procedures were selected to maintain compliance with </w:t>
      </w:r>
      <w:r w:rsidR="00716EE3">
        <w:rPr>
          <w:rFonts w:ascii="Verdana" w:hAnsi="Verdana"/>
          <w:sz w:val="20"/>
          <w:szCs w:val="20"/>
        </w:rPr>
        <w:t>the</w:t>
      </w:r>
      <w:r>
        <w:rPr>
          <w:rFonts w:ascii="Verdana" w:hAnsi="Verdana"/>
          <w:sz w:val="20"/>
          <w:szCs w:val="20"/>
        </w:rPr>
        <w:t xml:space="preserve"> MUTCD and to maintain fiscal responsibility with the Department.</w:t>
      </w:r>
    </w:p>
    <w:p w:rsidR="00FB6E2F" w:rsidRDefault="00FB6E2F" w:rsidP="00D96D70">
      <w:pPr>
        <w:jc w:val="both"/>
        <w:rPr>
          <w:rFonts w:ascii="Verdana" w:hAnsi="Verdana"/>
          <w:sz w:val="20"/>
          <w:szCs w:val="20"/>
        </w:rPr>
      </w:pPr>
    </w:p>
    <w:p w:rsidR="00FB6E2F" w:rsidRDefault="00FB6E2F" w:rsidP="00D96D70">
      <w:pPr>
        <w:jc w:val="both"/>
        <w:rPr>
          <w:rFonts w:ascii="Verdana" w:hAnsi="Verdana"/>
          <w:sz w:val="20"/>
          <w:szCs w:val="20"/>
        </w:rPr>
      </w:pPr>
      <w:r>
        <w:rPr>
          <w:rFonts w:ascii="Verdana" w:hAnsi="Verdana"/>
          <w:sz w:val="20"/>
          <w:szCs w:val="20"/>
        </w:rPr>
        <w:t xml:space="preserve">To assess the retroreflectivity of existing signs, a Visual Nighttime Inspection will be conducted by a trained sign inspector.  This inspection will be done </w:t>
      </w:r>
      <w:r w:rsidR="00F17508">
        <w:rPr>
          <w:rFonts w:ascii="Verdana" w:hAnsi="Verdana"/>
          <w:sz w:val="20"/>
          <w:szCs w:val="20"/>
        </w:rPr>
        <w:t>from</w:t>
      </w:r>
      <w:r>
        <w:rPr>
          <w:rFonts w:ascii="Verdana" w:hAnsi="Verdana"/>
          <w:sz w:val="20"/>
          <w:szCs w:val="20"/>
        </w:rPr>
        <w:t xml:space="preserve"> a moving vehicle during nighttime conditions.  The Visual Nighttime Inspection shall be performed annually.  The inspections shall be done on all roadways under the jurisdiction and maintenance responsibility of the </w:t>
      </w:r>
      <w:r w:rsidR="00F17508">
        <w:rPr>
          <w:rFonts w:ascii="Verdana" w:hAnsi="Verdana"/>
          <w:sz w:val="20"/>
          <w:szCs w:val="20"/>
        </w:rPr>
        <w:t>Pike</w:t>
      </w:r>
      <w:r>
        <w:rPr>
          <w:rFonts w:ascii="Verdana" w:hAnsi="Verdana"/>
          <w:sz w:val="20"/>
          <w:szCs w:val="20"/>
        </w:rPr>
        <w:t xml:space="preserve"> County Highway Department.  Existing signs within the right-of-way of County Highways will be assessed for retroreflectivity and</w:t>
      </w:r>
      <w:r w:rsidR="00F17508">
        <w:rPr>
          <w:rFonts w:ascii="Verdana" w:hAnsi="Verdana"/>
          <w:sz w:val="20"/>
          <w:szCs w:val="20"/>
        </w:rPr>
        <w:t xml:space="preserve"> n</w:t>
      </w:r>
      <w:r>
        <w:rPr>
          <w:rFonts w:ascii="Verdana" w:hAnsi="Verdana"/>
          <w:sz w:val="20"/>
          <w:szCs w:val="20"/>
        </w:rPr>
        <w:t>ighttime visibility.</w:t>
      </w:r>
    </w:p>
    <w:p w:rsidR="00FB6E2F" w:rsidRDefault="00FB6E2F" w:rsidP="00D96D70">
      <w:pPr>
        <w:jc w:val="both"/>
        <w:rPr>
          <w:rFonts w:ascii="Verdana" w:hAnsi="Verdana"/>
          <w:sz w:val="20"/>
          <w:szCs w:val="20"/>
        </w:rPr>
      </w:pPr>
    </w:p>
    <w:p w:rsidR="00FB6E2F" w:rsidRDefault="00FB6E2F" w:rsidP="00D96D70">
      <w:pPr>
        <w:jc w:val="both"/>
        <w:rPr>
          <w:rFonts w:ascii="Verdana" w:hAnsi="Verdana"/>
          <w:sz w:val="20"/>
          <w:szCs w:val="20"/>
        </w:rPr>
      </w:pPr>
      <w:r>
        <w:rPr>
          <w:rFonts w:ascii="Verdana" w:hAnsi="Verdana"/>
          <w:sz w:val="20"/>
          <w:szCs w:val="20"/>
        </w:rPr>
        <w:t xml:space="preserve">The inspector shall create a report on the </w:t>
      </w:r>
      <w:r w:rsidR="00F17508">
        <w:rPr>
          <w:rFonts w:ascii="Verdana" w:hAnsi="Verdana"/>
          <w:sz w:val="20"/>
          <w:szCs w:val="20"/>
        </w:rPr>
        <w:t>retroreflectivity</w:t>
      </w:r>
      <w:r>
        <w:rPr>
          <w:rFonts w:ascii="Verdana" w:hAnsi="Verdana"/>
          <w:sz w:val="20"/>
          <w:szCs w:val="20"/>
        </w:rPr>
        <w:t xml:space="preserve"> of existing signs.  This report shall </w:t>
      </w:r>
      <w:r w:rsidR="00F17508">
        <w:rPr>
          <w:rFonts w:ascii="Verdana" w:hAnsi="Verdana"/>
          <w:sz w:val="20"/>
          <w:szCs w:val="20"/>
        </w:rPr>
        <w:t>b</w:t>
      </w:r>
      <w:r>
        <w:rPr>
          <w:rFonts w:ascii="Verdana" w:hAnsi="Verdana"/>
          <w:sz w:val="20"/>
          <w:szCs w:val="20"/>
        </w:rPr>
        <w:t>e submitted to the County Engineer for review.  Signs that do not meet the minimum levels for retroreflectivity will be scheduled for replacement in accordance with the MUTCD.</w:t>
      </w:r>
    </w:p>
    <w:p w:rsidR="00FB6E2F" w:rsidRDefault="00FB6E2F" w:rsidP="00D96D70">
      <w:pPr>
        <w:jc w:val="both"/>
        <w:rPr>
          <w:rFonts w:ascii="Verdana" w:hAnsi="Verdana"/>
          <w:sz w:val="20"/>
          <w:szCs w:val="20"/>
        </w:rPr>
      </w:pPr>
    </w:p>
    <w:p w:rsidR="00FB6E2F" w:rsidRDefault="00FB6E2F" w:rsidP="00D96D70">
      <w:pPr>
        <w:jc w:val="both"/>
        <w:rPr>
          <w:rFonts w:ascii="Verdana" w:hAnsi="Verdana"/>
          <w:sz w:val="20"/>
          <w:szCs w:val="20"/>
        </w:rPr>
      </w:pPr>
      <w:r>
        <w:rPr>
          <w:rFonts w:ascii="Verdana" w:hAnsi="Verdana"/>
          <w:sz w:val="20"/>
          <w:szCs w:val="20"/>
        </w:rPr>
        <w:t xml:space="preserve">Certain signs may exist within the right-of-way that </w:t>
      </w:r>
      <w:proofErr w:type="gramStart"/>
      <w:r>
        <w:rPr>
          <w:rFonts w:ascii="Verdana" w:hAnsi="Verdana"/>
          <w:sz w:val="20"/>
          <w:szCs w:val="20"/>
        </w:rPr>
        <w:t>are</w:t>
      </w:r>
      <w:proofErr w:type="gramEnd"/>
      <w:r>
        <w:rPr>
          <w:rFonts w:ascii="Verdana" w:hAnsi="Verdana"/>
          <w:sz w:val="20"/>
          <w:szCs w:val="20"/>
        </w:rPr>
        <w:t xml:space="preserve"> not </w:t>
      </w:r>
      <w:r w:rsidR="00F17508">
        <w:rPr>
          <w:rFonts w:ascii="Verdana" w:hAnsi="Verdana"/>
          <w:sz w:val="20"/>
          <w:szCs w:val="20"/>
        </w:rPr>
        <w:t>under</w:t>
      </w:r>
      <w:r>
        <w:rPr>
          <w:rFonts w:ascii="Verdana" w:hAnsi="Verdana"/>
          <w:sz w:val="20"/>
          <w:szCs w:val="20"/>
        </w:rPr>
        <w:t xml:space="preserve"> the maintenance responsibility of the </w:t>
      </w:r>
      <w:r w:rsidR="00F17508">
        <w:rPr>
          <w:rFonts w:ascii="Verdana" w:hAnsi="Verdana"/>
          <w:sz w:val="20"/>
          <w:szCs w:val="20"/>
        </w:rPr>
        <w:t>Pike</w:t>
      </w:r>
      <w:r>
        <w:rPr>
          <w:rFonts w:ascii="Verdana" w:hAnsi="Verdana"/>
          <w:sz w:val="20"/>
          <w:szCs w:val="20"/>
        </w:rPr>
        <w:t xml:space="preserve"> County </w:t>
      </w:r>
      <w:r w:rsidR="00F17508">
        <w:rPr>
          <w:rFonts w:ascii="Verdana" w:hAnsi="Verdana"/>
          <w:sz w:val="20"/>
          <w:szCs w:val="20"/>
        </w:rPr>
        <w:t>Highway</w:t>
      </w:r>
      <w:r>
        <w:rPr>
          <w:rFonts w:ascii="Verdana" w:hAnsi="Verdana"/>
          <w:sz w:val="20"/>
          <w:szCs w:val="20"/>
        </w:rPr>
        <w:t xml:space="preserve"> Department.   These signs may include tourism related signs, neighborhood watch signs, Crimestopper signs, etc.  There may also be unauthorized signs erected within the right-of-way.  Pike County will not provide replacements for these signs, regardless of nighttime visibility, unless otherwise </w:t>
      </w:r>
      <w:r w:rsidR="00F17508">
        <w:rPr>
          <w:rFonts w:ascii="Verdana" w:hAnsi="Verdana"/>
          <w:sz w:val="20"/>
          <w:szCs w:val="20"/>
        </w:rPr>
        <w:t>arranged</w:t>
      </w:r>
      <w:r>
        <w:rPr>
          <w:rFonts w:ascii="Verdana" w:hAnsi="Verdana"/>
          <w:sz w:val="20"/>
          <w:szCs w:val="20"/>
        </w:rPr>
        <w:t xml:space="preserve"> by the responsible party.</w:t>
      </w:r>
    </w:p>
    <w:p w:rsidR="00FB6E2F" w:rsidRDefault="00FB6E2F" w:rsidP="00D96D70">
      <w:pPr>
        <w:jc w:val="both"/>
        <w:rPr>
          <w:rFonts w:ascii="Verdana" w:hAnsi="Verdana"/>
          <w:sz w:val="20"/>
          <w:szCs w:val="20"/>
        </w:rPr>
      </w:pPr>
    </w:p>
    <w:p w:rsidR="00FB6E2F" w:rsidRPr="001A05A2" w:rsidRDefault="00FB6E2F" w:rsidP="00D96D70">
      <w:pPr>
        <w:jc w:val="both"/>
        <w:rPr>
          <w:rFonts w:ascii="Verdana" w:hAnsi="Verdana"/>
          <w:sz w:val="20"/>
          <w:szCs w:val="20"/>
        </w:rPr>
      </w:pPr>
      <w:r>
        <w:rPr>
          <w:rFonts w:ascii="Verdana" w:hAnsi="Verdana"/>
          <w:sz w:val="20"/>
          <w:szCs w:val="20"/>
        </w:rPr>
        <w:t>Daytime inspections will continue to be performed during daylight hours.  These inspections are done on a routine basis by Pike County Highway Department personnel to determine any corrective actions that need to be performed on existing signs.  The nighttime inspections are not intended to replace the routine daytime inspections.</w:t>
      </w:r>
    </w:p>
    <w:sectPr w:rsidR="00FB6E2F" w:rsidRPr="001A05A2" w:rsidSect="00436FBA">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88" w:rsidRDefault="00234488" w:rsidP="00234488">
      <w:r>
        <w:separator/>
      </w:r>
    </w:p>
  </w:endnote>
  <w:endnote w:type="continuationSeparator" w:id="0">
    <w:p w:rsidR="00234488" w:rsidRDefault="00234488" w:rsidP="0023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88" w:rsidRDefault="00FB6E2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88" w:rsidRDefault="00234488" w:rsidP="00234488">
      <w:r>
        <w:separator/>
      </w:r>
    </w:p>
  </w:footnote>
  <w:footnote w:type="continuationSeparator" w:id="0">
    <w:p w:rsidR="00234488" w:rsidRDefault="00234488" w:rsidP="00234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06"/>
    <w:rsid w:val="0007118F"/>
    <w:rsid w:val="000802EF"/>
    <w:rsid w:val="000F01EF"/>
    <w:rsid w:val="001238A1"/>
    <w:rsid w:val="00173234"/>
    <w:rsid w:val="001A05A2"/>
    <w:rsid w:val="002060E7"/>
    <w:rsid w:val="00234488"/>
    <w:rsid w:val="002703C5"/>
    <w:rsid w:val="00303417"/>
    <w:rsid w:val="003505EF"/>
    <w:rsid w:val="00380BE6"/>
    <w:rsid w:val="003D7C76"/>
    <w:rsid w:val="00404D77"/>
    <w:rsid w:val="00436FBA"/>
    <w:rsid w:val="00546BC3"/>
    <w:rsid w:val="005B1493"/>
    <w:rsid w:val="005E6AEE"/>
    <w:rsid w:val="00690D87"/>
    <w:rsid w:val="007157B5"/>
    <w:rsid w:val="00716EE3"/>
    <w:rsid w:val="00721556"/>
    <w:rsid w:val="00736DAA"/>
    <w:rsid w:val="007840DE"/>
    <w:rsid w:val="007B36D4"/>
    <w:rsid w:val="007E160E"/>
    <w:rsid w:val="008D33FF"/>
    <w:rsid w:val="009004F5"/>
    <w:rsid w:val="009611B5"/>
    <w:rsid w:val="009736A1"/>
    <w:rsid w:val="00A53183"/>
    <w:rsid w:val="00B532CE"/>
    <w:rsid w:val="00BA2B6A"/>
    <w:rsid w:val="00BC03C9"/>
    <w:rsid w:val="00BD0619"/>
    <w:rsid w:val="00BD46C7"/>
    <w:rsid w:val="00C45328"/>
    <w:rsid w:val="00D46D64"/>
    <w:rsid w:val="00D96D70"/>
    <w:rsid w:val="00E35E43"/>
    <w:rsid w:val="00EB0482"/>
    <w:rsid w:val="00ED69DE"/>
    <w:rsid w:val="00EF1CE0"/>
    <w:rsid w:val="00F07A06"/>
    <w:rsid w:val="00F17508"/>
    <w:rsid w:val="00FB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BC3"/>
    <w:rPr>
      <w:color w:val="0000FF" w:themeColor="hyperlink"/>
      <w:u w:val="single"/>
    </w:rPr>
  </w:style>
  <w:style w:type="paragraph" w:styleId="Header">
    <w:name w:val="header"/>
    <w:basedOn w:val="Normal"/>
    <w:link w:val="HeaderChar"/>
    <w:uiPriority w:val="99"/>
    <w:unhideWhenUsed/>
    <w:rsid w:val="00234488"/>
    <w:pPr>
      <w:tabs>
        <w:tab w:val="center" w:pos="4680"/>
        <w:tab w:val="right" w:pos="9360"/>
      </w:tabs>
    </w:pPr>
  </w:style>
  <w:style w:type="character" w:customStyle="1" w:styleId="HeaderChar">
    <w:name w:val="Header Char"/>
    <w:basedOn w:val="DefaultParagraphFont"/>
    <w:link w:val="Header"/>
    <w:uiPriority w:val="99"/>
    <w:rsid w:val="00234488"/>
  </w:style>
  <w:style w:type="paragraph" w:styleId="Footer">
    <w:name w:val="footer"/>
    <w:basedOn w:val="Normal"/>
    <w:link w:val="FooterChar"/>
    <w:uiPriority w:val="99"/>
    <w:unhideWhenUsed/>
    <w:rsid w:val="00234488"/>
    <w:pPr>
      <w:tabs>
        <w:tab w:val="center" w:pos="4680"/>
        <w:tab w:val="right" w:pos="9360"/>
      </w:tabs>
    </w:pPr>
  </w:style>
  <w:style w:type="character" w:customStyle="1" w:styleId="FooterChar">
    <w:name w:val="Footer Char"/>
    <w:basedOn w:val="DefaultParagraphFont"/>
    <w:link w:val="Footer"/>
    <w:uiPriority w:val="99"/>
    <w:rsid w:val="00234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BC3"/>
    <w:rPr>
      <w:color w:val="0000FF" w:themeColor="hyperlink"/>
      <w:u w:val="single"/>
    </w:rPr>
  </w:style>
  <w:style w:type="paragraph" w:styleId="Header">
    <w:name w:val="header"/>
    <w:basedOn w:val="Normal"/>
    <w:link w:val="HeaderChar"/>
    <w:uiPriority w:val="99"/>
    <w:unhideWhenUsed/>
    <w:rsid w:val="00234488"/>
    <w:pPr>
      <w:tabs>
        <w:tab w:val="center" w:pos="4680"/>
        <w:tab w:val="right" w:pos="9360"/>
      </w:tabs>
    </w:pPr>
  </w:style>
  <w:style w:type="character" w:customStyle="1" w:styleId="HeaderChar">
    <w:name w:val="Header Char"/>
    <w:basedOn w:val="DefaultParagraphFont"/>
    <w:link w:val="Header"/>
    <w:uiPriority w:val="99"/>
    <w:rsid w:val="00234488"/>
  </w:style>
  <w:style w:type="paragraph" w:styleId="Footer">
    <w:name w:val="footer"/>
    <w:basedOn w:val="Normal"/>
    <w:link w:val="FooterChar"/>
    <w:uiPriority w:val="99"/>
    <w:unhideWhenUsed/>
    <w:rsid w:val="00234488"/>
    <w:pPr>
      <w:tabs>
        <w:tab w:val="center" w:pos="4680"/>
        <w:tab w:val="right" w:pos="9360"/>
      </w:tabs>
    </w:pPr>
  </w:style>
  <w:style w:type="character" w:customStyle="1" w:styleId="FooterChar">
    <w:name w:val="Footer Char"/>
    <w:basedOn w:val="DefaultParagraphFont"/>
    <w:link w:val="Footer"/>
    <w:uiPriority w:val="99"/>
    <w:rsid w:val="0023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ehighwa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BF21-DDE4-4EE0-AF59-C811F28D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BDeSpain</dc:creator>
  <cp:lastModifiedBy>BDeSpain</cp:lastModifiedBy>
  <cp:revision>3</cp:revision>
  <cp:lastPrinted>2013-05-22T17:58:00Z</cp:lastPrinted>
  <dcterms:created xsi:type="dcterms:W3CDTF">2015-01-15T21:30:00Z</dcterms:created>
  <dcterms:modified xsi:type="dcterms:W3CDTF">2015-01-16T15:25:00Z</dcterms:modified>
</cp:coreProperties>
</file>